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b w:val="1"/>
          <w:bCs w:val="1"/>
          <w:sz w:val="28"/>
          <w:szCs w:val="28"/>
          <w:rtl w:val="0"/>
          <w:lang w:val="en-US"/>
        </w:rPr>
        <w:t>Speaking before the Criminal Justice and Public Safety Committee</w:t>
      </w:r>
      <w:r>
        <w:rPr>
          <w:rtl w:val="0"/>
          <w:lang w:val="en-US"/>
        </w:rPr>
        <w:t xml:space="preserve"> </w:t>
      </w:r>
    </w:p>
    <w:p>
      <w:pPr>
        <w:pStyle w:val="Body"/>
        <w:bidi w:val="0"/>
      </w:pPr>
    </w:p>
    <w:p>
      <w:pPr>
        <w:pStyle w:val="Default"/>
        <w:bidi w:val="0"/>
        <w:spacing w:before="0"/>
        <w:ind w:left="0" w:right="0" w:firstLine="0"/>
        <w:jc w:val="left"/>
        <w:rPr>
          <w:rStyle w:val="None"/>
          <w:rFonts w:ascii="Times Roman" w:cs="Times Roman" w:hAnsi="Times Roman" w:eastAsia="Times Roman"/>
          <w:b w:val="0"/>
          <w:bCs w:val="0"/>
          <w:rtl w:val="0"/>
        </w:rPr>
      </w:pPr>
      <w:r>
        <w:rPr>
          <w:rFonts w:ascii="Times Roman" w:hAnsi="Times Roman"/>
          <w:b w:val="0"/>
          <w:bCs w:val="0"/>
          <w:rtl w:val="0"/>
          <w:lang w:val="en-US"/>
        </w:rPr>
        <w:t xml:space="preserve">Welcome! Thanks so much for volunteering to </w:t>
      </w:r>
      <w:r>
        <w:rPr>
          <w:rFonts w:ascii="Times Roman" w:hAnsi="Times Roman"/>
          <w:b w:val="0"/>
          <w:bCs w:val="0"/>
          <w:rtl w:val="0"/>
          <w:lang w:val="en-US"/>
        </w:rPr>
        <w:t xml:space="preserve">speak </w:t>
      </w:r>
      <w:r>
        <w:rPr>
          <w:rFonts w:ascii="Times Roman" w:hAnsi="Times Roman"/>
          <w:b w:val="0"/>
          <w:bCs w:val="0"/>
          <w:rtl w:val="0"/>
        </w:rPr>
        <w:t xml:space="preserve">on </w:t>
      </w:r>
      <w:r>
        <w:rPr>
          <w:rStyle w:val="Hyperlink.0"/>
          <w:rFonts w:ascii="Times Roman" w:cs="Times Roman" w:hAnsi="Times Roman" w:eastAsia="Times Roman"/>
          <w:b w:val="0"/>
          <w:bCs w:val="0"/>
          <w:outline w:val="0"/>
          <w:color w:val="0000ee"/>
          <w:u w:val="single"/>
          <w:rtl w:val="0"/>
          <w14:textFill>
            <w14:solidFill>
              <w14:srgbClr w14:val="0000EE"/>
            </w14:solidFill>
          </w14:textFill>
        </w:rPr>
        <w:fldChar w:fldCharType="begin" w:fldLock="0"/>
      </w:r>
      <w:r>
        <w:rPr>
          <w:rStyle w:val="Hyperlink.0"/>
          <w:rFonts w:ascii="Times Roman" w:cs="Times Roman" w:hAnsi="Times Roman" w:eastAsia="Times Roman"/>
          <w:b w:val="0"/>
          <w:bCs w:val="0"/>
          <w:outline w:val="0"/>
          <w:color w:val="0000ee"/>
          <w:u w:val="single"/>
          <w:rtl w:val="0"/>
          <w14:textFill>
            <w14:solidFill>
              <w14:srgbClr w14:val="0000EE"/>
            </w14:solidFill>
          </w14:textFill>
        </w:rPr>
        <w:instrText xml:space="preserve"> HYPERLINK "http://legislature.maine.gov/legis/bills/display_ps.asp?PID=1456&amp;snum=130&amp;paper=&amp;paperld=l&amp;ld=476"</w:instrText>
      </w:r>
      <w:r>
        <w:rPr>
          <w:rStyle w:val="Hyperlink.0"/>
          <w:rFonts w:ascii="Times Roman" w:cs="Times Roman" w:hAnsi="Times Roman" w:eastAsia="Times Roman"/>
          <w:b w:val="0"/>
          <w:bCs w:val="0"/>
          <w:outline w:val="0"/>
          <w:color w:val="0000ee"/>
          <w:u w:val="single"/>
          <w:rtl w:val="0"/>
          <w14:textFill>
            <w14:solidFill>
              <w14:srgbClr w14:val="0000EE"/>
            </w14:solidFill>
          </w14:textFill>
        </w:rPr>
        <w:fldChar w:fldCharType="separate" w:fldLock="0"/>
      </w:r>
      <w:r>
        <w:rPr>
          <w:rStyle w:val="Hyperlink.0"/>
          <w:rFonts w:ascii="Times Roman" w:hAnsi="Times Roman"/>
          <w:b w:val="0"/>
          <w:bCs w:val="0"/>
          <w:outline w:val="0"/>
          <w:color w:val="0000ee"/>
          <w:u w:val="single"/>
          <w:rtl w:val="0"/>
          <w:lang w:val="de-DE"/>
          <w14:textFill>
            <w14:solidFill>
              <w14:srgbClr w14:val="0000EE"/>
            </w14:solidFill>
          </w14:textFill>
        </w:rPr>
        <w:t>LD 476</w:t>
      </w:r>
      <w:r>
        <w:rPr>
          <w:rFonts w:ascii="Times Roman" w:cs="Times Roman" w:hAnsi="Times Roman" w:eastAsia="Times Roman"/>
          <w:b w:val="1"/>
          <w:bCs w:val="1"/>
          <w:rtl w:val="0"/>
        </w:rPr>
        <w:fldChar w:fldCharType="end" w:fldLock="0"/>
      </w:r>
      <w:r>
        <w:rPr>
          <w:rStyle w:val="None"/>
          <w:rFonts w:ascii="Times Roman" w:hAnsi="Times Roman"/>
          <w:b w:val="0"/>
          <w:bCs w:val="0"/>
          <w:rtl w:val="0"/>
        </w:rPr>
        <w:t xml:space="preserve"> </w:t>
      </w:r>
      <w:r>
        <w:rPr>
          <w:rFonts w:ascii="Times Roman" w:hAnsi="Times Roman"/>
          <w:b w:val="1"/>
          <w:bCs w:val="1"/>
          <w:rtl w:val="0"/>
          <w:lang w:val="en-US"/>
        </w:rPr>
        <w:t>An Act To Provide Licensed Assisted Living and Nursing Facilities Levels of Care for Incarcerated Persons</w:t>
      </w:r>
      <w:r>
        <w:rPr>
          <w:rStyle w:val="None"/>
          <w:rFonts w:ascii="Times Roman" w:hAnsi="Times Roman"/>
          <w:b w:val="0"/>
          <w:bCs w:val="0"/>
          <w:rtl w:val="0"/>
          <w:lang w:val="en-US"/>
        </w:rPr>
        <w:t xml:space="preserve"> before the Criminal Justice and Public Safety Committee.</w:t>
      </w:r>
    </w:p>
    <w:p>
      <w:pPr>
        <w:pStyle w:val="Default"/>
        <w:bidi w:val="0"/>
        <w:spacing w:before="0"/>
        <w:ind w:left="0" w:right="0" w:firstLine="0"/>
        <w:jc w:val="left"/>
        <w:rPr>
          <w:rStyle w:val="None"/>
          <w:rFonts w:ascii="Times Roman" w:cs="Times Roman" w:hAnsi="Times Roman" w:eastAsia="Times Roman"/>
          <w:b w:val="0"/>
          <w:bCs w:val="0"/>
          <w:rtl w:val="0"/>
        </w:rPr>
      </w:pPr>
    </w:p>
    <w:p>
      <w:pPr>
        <w:pStyle w:val="Default"/>
        <w:bidi w:val="0"/>
        <w:spacing w:before="0"/>
        <w:ind w:left="0" w:right="0" w:firstLine="0"/>
        <w:jc w:val="left"/>
        <w:rPr>
          <w:rStyle w:val="None"/>
          <w:rFonts w:ascii="Times Roman" w:cs="Times Roman" w:hAnsi="Times Roman" w:eastAsia="Times Roman"/>
          <w:b w:val="0"/>
          <w:bCs w:val="0"/>
          <w:rtl w:val="0"/>
        </w:rPr>
      </w:pPr>
      <w:r>
        <w:rPr>
          <w:rStyle w:val="None"/>
          <w:rFonts w:ascii="Times Roman" w:hAnsi="Times Roman"/>
          <w:b w:val="0"/>
          <w:bCs w:val="0"/>
          <w:rtl w:val="0"/>
          <w:lang w:val="en-US"/>
        </w:rPr>
        <w:t>Please register to testify at this at the Maine State legislature</w:t>
      </w:r>
      <w:r>
        <w:rPr>
          <w:rStyle w:val="Hyperlink.1"/>
          <w:rFonts w:ascii="Times Roman" w:cs="Times Roman" w:hAnsi="Times Roman" w:eastAsia="Times Roman"/>
          <w:b w:val="1"/>
          <w:bCs w:val="1"/>
          <w:rtl w:val="0"/>
        </w:rPr>
        <w:fldChar w:fldCharType="begin" w:fldLock="0"/>
      </w:r>
      <w:r>
        <w:rPr>
          <w:rStyle w:val="Hyperlink.1"/>
          <w:rFonts w:ascii="Times Roman" w:cs="Times Roman" w:hAnsi="Times Roman" w:eastAsia="Times Roman"/>
          <w:b w:val="1"/>
          <w:bCs w:val="1"/>
          <w:rtl w:val="0"/>
        </w:rPr>
        <w:instrText xml:space="preserve"> HYPERLINK "https://www.mainelegislature.org/testimony/"</w:instrText>
      </w:r>
      <w:r>
        <w:rPr>
          <w:rStyle w:val="Hyperlink.1"/>
          <w:rFonts w:ascii="Times Roman" w:cs="Times Roman" w:hAnsi="Times Roman" w:eastAsia="Times Roman"/>
          <w:b w:val="1"/>
          <w:bCs w:val="1"/>
          <w:rtl w:val="0"/>
        </w:rPr>
        <w:fldChar w:fldCharType="separate" w:fldLock="0"/>
      </w:r>
      <w:r>
        <w:rPr>
          <w:rStyle w:val="Hyperlink.1"/>
          <w:rFonts w:ascii="Times Roman" w:hAnsi="Times Roman"/>
          <w:b w:val="1"/>
          <w:bCs w:val="1"/>
          <w:rtl w:val="0"/>
          <w:lang w:val="en-US"/>
        </w:rPr>
        <w:t xml:space="preserve"> here</w:t>
      </w:r>
      <w:r>
        <w:rPr>
          <w:rFonts w:ascii="Times Roman" w:cs="Times Roman" w:hAnsi="Times Roman" w:eastAsia="Times Roman"/>
          <w:b w:val="1"/>
          <w:bCs w:val="1"/>
          <w:rtl w:val="0"/>
        </w:rPr>
        <w:fldChar w:fldCharType="end" w:fldLock="0"/>
      </w:r>
      <w:r>
        <w:rPr>
          <w:rStyle w:val="None"/>
          <w:rFonts w:ascii="Times Roman" w:hAnsi="Times Roman"/>
          <w:b w:val="0"/>
          <w:bCs w:val="0"/>
          <w:rtl w:val="0"/>
          <w:lang w:val="en-US"/>
        </w:rPr>
        <w:t>.</w:t>
      </w:r>
    </w:p>
    <w:p>
      <w:pPr>
        <w:pStyle w:val="Default"/>
        <w:bidi w:val="0"/>
        <w:spacing w:before="0"/>
        <w:ind w:left="0" w:right="0" w:firstLine="0"/>
        <w:jc w:val="left"/>
        <w:rPr>
          <w:rStyle w:val="None"/>
          <w:rFonts w:ascii="Times Roman" w:cs="Times Roman" w:hAnsi="Times Roman" w:eastAsia="Times Roman"/>
          <w:b w:val="0"/>
          <w:bCs w:val="0"/>
          <w:rtl w:val="0"/>
        </w:rPr>
      </w:pPr>
    </w:p>
    <w:p>
      <w:pPr>
        <w:pStyle w:val="Default"/>
        <w:numPr>
          <w:ilvl w:val="0"/>
          <w:numId w:val="2"/>
        </w:numPr>
        <w:bidi w:val="0"/>
        <w:spacing w:before="0"/>
        <w:ind w:right="0"/>
        <w:jc w:val="left"/>
        <w:rPr>
          <w:rFonts w:ascii="Times Roman" w:hAnsi="Times Roman"/>
          <w:b w:val="1"/>
          <w:bCs w:val="1"/>
          <w:rtl w:val="0"/>
          <w:lang w:val="en-US"/>
        </w:rPr>
      </w:pPr>
      <w:r>
        <w:rPr>
          <w:rStyle w:val="None"/>
          <w:rFonts w:ascii="Times Roman" w:hAnsi="Times Roman"/>
          <w:b w:val="0"/>
          <w:bCs w:val="0"/>
          <w:rtl w:val="0"/>
          <w:lang w:val="en-US"/>
        </w:rPr>
        <w:t>Check off Public hearing</w:t>
      </w:r>
    </w:p>
    <w:p>
      <w:pPr>
        <w:pStyle w:val="Default"/>
        <w:numPr>
          <w:ilvl w:val="0"/>
          <w:numId w:val="2"/>
        </w:numPr>
        <w:bidi w:val="0"/>
        <w:spacing w:before="0"/>
        <w:ind w:right="0"/>
        <w:jc w:val="left"/>
        <w:rPr>
          <w:rFonts w:ascii="Times Roman" w:hAnsi="Times Roman"/>
          <w:b w:val="1"/>
          <w:bCs w:val="1"/>
          <w:rtl w:val="0"/>
          <w:lang w:val="en-US"/>
        </w:rPr>
      </w:pPr>
      <w:r>
        <w:rPr>
          <w:rStyle w:val="None"/>
          <w:rFonts w:ascii="Times Roman" w:hAnsi="Times Roman"/>
          <w:b w:val="0"/>
          <w:bCs w:val="0"/>
          <w:rtl w:val="0"/>
          <w:lang w:val="en-US"/>
        </w:rPr>
        <w:t xml:space="preserve">Choose a committee - Criminal Justice and Public Safety </w:t>
      </w:r>
    </w:p>
    <w:p>
      <w:pPr>
        <w:pStyle w:val="Default"/>
        <w:numPr>
          <w:ilvl w:val="0"/>
          <w:numId w:val="2"/>
        </w:numPr>
        <w:bidi w:val="0"/>
        <w:spacing w:before="0"/>
        <w:ind w:right="0"/>
        <w:jc w:val="left"/>
        <w:rPr>
          <w:rFonts w:ascii="Times Roman" w:hAnsi="Times Roman"/>
          <w:b w:val="1"/>
          <w:bCs w:val="1"/>
          <w:rtl w:val="0"/>
          <w:lang w:val="en-US"/>
        </w:rPr>
      </w:pPr>
      <w:r>
        <w:rPr>
          <w:rStyle w:val="None"/>
          <w:rFonts w:ascii="Times Roman" w:hAnsi="Times Roman"/>
          <w:b w:val="0"/>
          <w:bCs w:val="0"/>
          <w:rtl w:val="0"/>
          <w:lang w:val="en-US"/>
        </w:rPr>
        <w:t>Choose a date - March 24  10:00am</w:t>
      </w:r>
    </w:p>
    <w:p>
      <w:pPr>
        <w:pStyle w:val="Default"/>
        <w:numPr>
          <w:ilvl w:val="0"/>
          <w:numId w:val="2"/>
        </w:numPr>
        <w:bidi w:val="0"/>
        <w:spacing w:before="0"/>
        <w:ind w:right="0"/>
        <w:jc w:val="left"/>
        <w:rPr>
          <w:rFonts w:ascii="Times Roman" w:hAnsi="Times Roman"/>
          <w:b w:val="1"/>
          <w:bCs w:val="1"/>
          <w:rtl w:val="0"/>
          <w:lang w:val="en-US"/>
        </w:rPr>
      </w:pPr>
      <w:r>
        <w:rPr>
          <w:rStyle w:val="None"/>
          <w:rFonts w:ascii="Times Roman" w:hAnsi="Times Roman"/>
          <w:b w:val="0"/>
          <w:bCs w:val="0"/>
          <w:rtl w:val="0"/>
          <w:lang w:val="en-US"/>
        </w:rPr>
        <w:t>Choose a bill - LD 476</w:t>
      </w:r>
    </w:p>
    <w:p>
      <w:pPr>
        <w:pStyle w:val="Default"/>
        <w:numPr>
          <w:ilvl w:val="0"/>
          <w:numId w:val="2"/>
        </w:numPr>
        <w:bidi w:val="0"/>
        <w:spacing w:before="0"/>
        <w:ind w:right="0"/>
        <w:jc w:val="left"/>
        <w:rPr>
          <w:rFonts w:ascii="Times Roman" w:hAnsi="Times Roman"/>
          <w:b w:val="1"/>
          <w:bCs w:val="1"/>
          <w:rtl w:val="0"/>
          <w:lang w:val="en-US"/>
        </w:rPr>
      </w:pPr>
      <w:r>
        <w:rPr>
          <w:rStyle w:val="None"/>
          <w:rFonts w:ascii="Times Roman" w:hAnsi="Times Roman"/>
          <w:b w:val="0"/>
          <w:bCs w:val="0"/>
          <w:rtl w:val="0"/>
          <w:lang w:val="en-US"/>
        </w:rPr>
        <w:t>I would like to present my testimony live</w:t>
      </w:r>
    </w:p>
    <w:p>
      <w:pPr>
        <w:pStyle w:val="Default"/>
        <w:numPr>
          <w:ilvl w:val="0"/>
          <w:numId w:val="2"/>
        </w:numPr>
        <w:bidi w:val="0"/>
        <w:spacing w:before="0"/>
        <w:ind w:right="0"/>
        <w:jc w:val="left"/>
        <w:rPr>
          <w:rFonts w:ascii="Times Roman" w:hAnsi="Times Roman"/>
          <w:b w:val="1"/>
          <w:bCs w:val="1"/>
          <w:rtl w:val="0"/>
          <w:lang w:val="en-US"/>
        </w:rPr>
      </w:pPr>
      <w:r>
        <w:rPr>
          <w:rStyle w:val="None"/>
          <w:rFonts w:ascii="Times Roman" w:hAnsi="Times Roman"/>
          <w:b w:val="0"/>
          <w:bCs w:val="0"/>
          <w:rtl w:val="0"/>
          <w:lang w:val="en-US"/>
        </w:rPr>
        <w:t>Choose I am for the proposed legislation</w:t>
      </w:r>
    </w:p>
    <w:p>
      <w:pPr>
        <w:pStyle w:val="Default"/>
        <w:numPr>
          <w:ilvl w:val="0"/>
          <w:numId w:val="2"/>
        </w:numPr>
        <w:bidi w:val="0"/>
        <w:spacing w:before="0"/>
        <w:ind w:right="0"/>
        <w:jc w:val="left"/>
        <w:rPr>
          <w:rFonts w:ascii="Times Roman" w:hAnsi="Times Roman"/>
          <w:b w:val="1"/>
          <w:bCs w:val="1"/>
          <w:rtl w:val="0"/>
          <w:lang w:val="en-US"/>
        </w:rPr>
      </w:pPr>
      <w:r>
        <w:rPr>
          <w:rStyle w:val="None"/>
          <w:rFonts w:ascii="Times Roman" w:hAnsi="Times Roman"/>
          <w:b w:val="0"/>
          <w:bCs w:val="0"/>
          <w:rtl w:val="0"/>
          <w:lang w:val="en-US"/>
        </w:rPr>
        <w:t>Choose file - SKIP this section</w:t>
      </w:r>
    </w:p>
    <w:p>
      <w:pPr>
        <w:pStyle w:val="Default"/>
        <w:numPr>
          <w:ilvl w:val="0"/>
          <w:numId w:val="2"/>
        </w:numPr>
        <w:bidi w:val="0"/>
        <w:spacing w:before="0"/>
        <w:ind w:right="0"/>
        <w:jc w:val="left"/>
        <w:rPr>
          <w:rFonts w:ascii="Times Roman" w:hAnsi="Times Roman"/>
          <w:b w:val="1"/>
          <w:bCs w:val="1"/>
          <w:rtl w:val="0"/>
          <w:lang w:val="en-US"/>
        </w:rPr>
      </w:pPr>
      <w:r>
        <w:rPr>
          <w:rStyle w:val="None"/>
          <w:rFonts w:ascii="Times Roman" w:hAnsi="Times Roman"/>
          <w:b w:val="0"/>
          <w:bCs w:val="0"/>
          <w:rtl w:val="0"/>
          <w:lang w:val="en-US"/>
        </w:rPr>
        <w:t>Complete the bottom section- name</w:t>
      </w:r>
    </w:p>
    <w:p>
      <w:pPr>
        <w:pStyle w:val="Default"/>
        <w:bidi w:val="0"/>
        <w:spacing w:before="0"/>
        <w:ind w:left="0" w:right="0" w:firstLine="0"/>
        <w:jc w:val="left"/>
        <w:rPr>
          <w:rStyle w:val="None"/>
          <w:rFonts w:ascii="Times Roman" w:cs="Times Roman" w:hAnsi="Times Roman" w:eastAsia="Times Roman"/>
          <w:b w:val="0"/>
          <w:bCs w:val="0"/>
          <w:rtl w:val="0"/>
        </w:rPr>
      </w:pPr>
      <w:r>
        <w:rPr>
          <w:rStyle w:val="None"/>
          <w:rFonts w:ascii="Times Roman" w:hAnsi="Times Roman"/>
          <w:b w:val="0"/>
          <w:bCs w:val="0"/>
          <w:rtl w:val="0"/>
          <w:lang w:val="en-US"/>
        </w:rPr>
        <w:t xml:space="preserve">                                                     - residence</w:t>
      </w:r>
    </w:p>
    <w:p>
      <w:pPr>
        <w:pStyle w:val="Default"/>
        <w:bidi w:val="0"/>
        <w:spacing w:before="0"/>
        <w:ind w:left="0" w:right="0" w:firstLine="0"/>
        <w:jc w:val="left"/>
        <w:rPr>
          <w:rStyle w:val="None"/>
          <w:rFonts w:ascii="Times Roman" w:cs="Times Roman" w:hAnsi="Times Roman" w:eastAsia="Times Roman"/>
          <w:b w:val="0"/>
          <w:bCs w:val="0"/>
          <w:rtl w:val="0"/>
        </w:rPr>
      </w:pPr>
      <w:r>
        <w:rPr>
          <w:rStyle w:val="None"/>
          <w:rFonts w:ascii="Times Roman" w:hAnsi="Times Roman"/>
          <w:b w:val="0"/>
          <w:bCs w:val="0"/>
          <w:rtl w:val="0"/>
          <w:lang w:val="en-US"/>
        </w:rPr>
        <w:t xml:space="preserve">                                                     - email</w:t>
      </w:r>
    </w:p>
    <w:p>
      <w:pPr>
        <w:pStyle w:val="Default"/>
        <w:bidi w:val="0"/>
        <w:spacing w:before="0"/>
        <w:ind w:left="0" w:right="0" w:firstLine="0"/>
        <w:jc w:val="left"/>
        <w:rPr>
          <w:rStyle w:val="None"/>
          <w:rFonts w:ascii="Times Roman" w:cs="Times Roman" w:hAnsi="Times Roman" w:eastAsia="Times Roman"/>
          <w:b w:val="0"/>
          <w:bCs w:val="0"/>
          <w:rtl w:val="0"/>
        </w:rPr>
      </w:pPr>
      <w:r>
        <w:rPr>
          <w:rStyle w:val="None"/>
          <w:rFonts w:ascii="Times Roman" w:hAnsi="Times Roman"/>
          <w:b w:val="0"/>
          <w:bCs w:val="0"/>
          <w:rtl w:val="0"/>
          <w:lang w:val="en-US"/>
        </w:rPr>
        <w:t xml:space="preserve">                                                     - phone</w:t>
      </w:r>
    </w:p>
    <w:p>
      <w:pPr>
        <w:pStyle w:val="Default"/>
        <w:bidi w:val="0"/>
        <w:spacing w:before="0"/>
        <w:ind w:left="0" w:right="0" w:firstLine="0"/>
        <w:jc w:val="left"/>
        <w:rPr>
          <w:rStyle w:val="None"/>
          <w:rFonts w:ascii="Times Roman" w:cs="Times Roman" w:hAnsi="Times Roman" w:eastAsia="Times Roman"/>
          <w:b w:val="0"/>
          <w:bCs w:val="0"/>
          <w:rtl w:val="0"/>
        </w:rPr>
      </w:pPr>
      <w:r>
        <w:rPr>
          <w:rStyle w:val="None"/>
          <w:rFonts w:ascii="Times Roman" w:hAnsi="Times Roman"/>
          <w:b w:val="0"/>
          <w:bCs w:val="0"/>
          <w:rtl w:val="0"/>
          <w:lang w:val="en-US"/>
        </w:rPr>
        <w:t>9. Check - I am not a robot</w:t>
      </w:r>
    </w:p>
    <w:p>
      <w:pPr>
        <w:pStyle w:val="Default"/>
        <w:bidi w:val="0"/>
        <w:spacing w:before="0"/>
        <w:ind w:left="0" w:right="0" w:firstLine="0"/>
        <w:jc w:val="left"/>
        <w:rPr>
          <w:rStyle w:val="None"/>
          <w:rFonts w:ascii="Times Roman" w:cs="Times Roman" w:hAnsi="Times Roman" w:eastAsia="Times Roman"/>
          <w:b w:val="0"/>
          <w:bCs w:val="0"/>
          <w:rtl w:val="0"/>
        </w:rPr>
      </w:pPr>
      <w:r>
        <w:rPr>
          <w:rStyle w:val="None"/>
          <w:rFonts w:ascii="Times Roman" w:hAnsi="Times Roman"/>
          <w:b w:val="0"/>
          <w:bCs w:val="0"/>
          <w:rtl w:val="0"/>
          <w:lang w:val="en-US"/>
        </w:rPr>
        <w:t>10. Submit/register</w:t>
      </w:r>
    </w:p>
    <w:p>
      <w:pPr>
        <w:pStyle w:val="Default"/>
        <w:bidi w:val="0"/>
        <w:spacing w:before="0"/>
        <w:ind w:left="0" w:right="0" w:firstLine="0"/>
        <w:jc w:val="left"/>
        <w:rPr>
          <w:rStyle w:val="None"/>
          <w:rFonts w:ascii="Times Roman" w:cs="Times Roman" w:hAnsi="Times Roman" w:eastAsia="Times Roman"/>
          <w:b w:val="0"/>
          <w:bCs w:val="0"/>
          <w:rtl w:val="0"/>
        </w:rPr>
      </w:pPr>
    </w:p>
    <w:p>
      <w:pPr>
        <w:pStyle w:val="Default"/>
        <w:bidi w:val="0"/>
        <w:spacing w:before="0"/>
        <w:ind w:left="0" w:right="0" w:firstLine="0"/>
        <w:jc w:val="left"/>
        <w:rPr>
          <w:rtl w:val="0"/>
        </w:rPr>
      </w:pPr>
      <w:r>
        <w:rPr>
          <w:rFonts w:ascii="Arial" w:hAnsi="Arial"/>
          <w:outline w:val="0"/>
          <w:color w:val="212529"/>
          <w:shd w:val="clear" w:color="auto" w:fill="ffffff"/>
          <w:rtl w:val="0"/>
          <w:lang w:val="en-US"/>
          <w14:textFill>
            <w14:solidFill>
              <w14:srgbClr w14:val="212529"/>
            </w14:solidFill>
          </w14:textFill>
        </w:rPr>
        <w:t>The public hearings in Criminal Justice and Public Safety Committee(CJPS) will be held on a Zoom webinar</w:t>
      </w:r>
      <w:r>
        <w:rPr>
          <w:rFonts w:ascii="Arial" w:hAnsi="Arial" w:hint="default"/>
          <w:outline w:val="0"/>
          <w:color w:val="212529"/>
          <w:shd w:val="clear" w:color="auto" w:fill="ffffff"/>
          <w:rtl w:val="0"/>
          <w14:textFill>
            <w14:solidFill>
              <w14:srgbClr w14:val="212529"/>
            </w14:solidFill>
          </w14:textFill>
        </w:rPr>
        <w:t> </w:t>
      </w:r>
      <w:r>
        <w:rPr>
          <w:rFonts w:ascii="Arial" w:hAnsi="Arial"/>
          <w:outline w:val="0"/>
          <w:color w:val="212529"/>
          <w:shd w:val="clear" w:color="auto" w:fill="ffffff"/>
          <w:rtl w:val="0"/>
          <w:lang w:val="en-US"/>
          <w14:textFill>
            <w14:solidFill>
              <w14:srgbClr w14:val="212529"/>
            </w14:solidFill>
          </w14:textFill>
        </w:rPr>
        <w:t xml:space="preserve">platform, where </w:t>
      </w:r>
      <w:r>
        <w:rPr>
          <w:rFonts w:ascii="Arial" w:hAnsi="Arial" w:hint="default"/>
          <w:outline w:val="0"/>
          <w:color w:val="212529"/>
          <w:shd w:val="clear" w:color="auto" w:fill="ffffff"/>
          <w:rtl w:val="1"/>
          <w:lang w:val="ar-SA" w:bidi="ar-SA"/>
          <w14:textFill>
            <w14:solidFill>
              <w14:srgbClr w14:val="212529"/>
            </w14:solidFill>
          </w14:textFill>
        </w:rPr>
        <w:t>“</w:t>
      </w:r>
      <w:r>
        <w:rPr>
          <w:rFonts w:ascii="Arial" w:hAnsi="Arial"/>
          <w:outline w:val="0"/>
          <w:color w:val="212529"/>
          <w:shd w:val="clear" w:color="auto" w:fill="ffffff"/>
          <w:rtl w:val="0"/>
          <w:lang w:val="nl-NL"/>
          <w14:textFill>
            <w14:solidFill>
              <w14:srgbClr w14:val="212529"/>
            </w14:solidFill>
          </w14:textFill>
        </w:rPr>
        <w:t>attendees</w:t>
      </w:r>
      <w:r>
        <w:rPr>
          <w:rFonts w:ascii="Arial" w:hAnsi="Arial" w:hint="default"/>
          <w:outline w:val="0"/>
          <w:color w:val="212529"/>
          <w:shd w:val="clear" w:color="auto" w:fill="ffffff"/>
          <w:rtl w:val="0"/>
          <w14:textFill>
            <w14:solidFill>
              <w14:srgbClr w14:val="212529"/>
            </w14:solidFill>
          </w14:textFill>
        </w:rPr>
        <w:t xml:space="preserve">” </w:t>
      </w:r>
      <w:r>
        <w:rPr>
          <w:rFonts w:ascii="Arial" w:hAnsi="Arial"/>
          <w:outline w:val="0"/>
          <w:color w:val="212529"/>
          <w:shd w:val="clear" w:color="auto" w:fill="ffffff"/>
          <w:rtl w:val="0"/>
          <w:lang w:val="en-US"/>
          <w14:textFill>
            <w14:solidFill>
              <w14:srgbClr w14:val="212529"/>
            </w14:solidFill>
          </w14:textFill>
        </w:rPr>
        <w:t>will be able to see and hear CJPS Committee members and</w:t>
      </w:r>
      <w:r>
        <w:rPr>
          <w:rFonts w:ascii="Arial" w:hAnsi="Arial" w:hint="default"/>
          <w:outline w:val="0"/>
          <w:color w:val="212529"/>
          <w:shd w:val="clear" w:color="auto" w:fill="ffffff"/>
          <w:rtl w:val="0"/>
          <w14:textFill>
            <w14:solidFill>
              <w14:srgbClr w14:val="212529"/>
            </w14:solidFill>
          </w14:textFill>
        </w:rPr>
        <w:t> </w:t>
      </w:r>
      <w:r>
        <w:rPr>
          <w:rFonts w:ascii="Arial" w:hAnsi="Arial"/>
          <w:outline w:val="0"/>
          <w:color w:val="212529"/>
          <w:shd w:val="clear" w:color="auto" w:fill="ffffff"/>
          <w:rtl w:val="0"/>
          <w:lang w:val="en-US"/>
          <w14:textFill>
            <w14:solidFill>
              <w14:srgbClr w14:val="212529"/>
            </w14:solidFill>
          </w14:textFill>
        </w:rPr>
        <w:t>those individuals recognized to speak but will not be able to speak or be heard unless and until</w:t>
      </w:r>
      <w:r>
        <w:rPr>
          <w:rFonts w:ascii="Arial" w:hAnsi="Arial" w:hint="default"/>
          <w:outline w:val="0"/>
          <w:color w:val="212529"/>
          <w:shd w:val="clear" w:color="auto" w:fill="ffffff"/>
          <w:rtl w:val="0"/>
          <w14:textFill>
            <w14:solidFill>
              <w14:srgbClr w14:val="212529"/>
            </w14:solidFill>
          </w14:textFill>
        </w:rPr>
        <w:t> </w:t>
      </w:r>
      <w:r>
        <w:rPr>
          <w:rFonts w:ascii="Arial" w:hAnsi="Arial"/>
          <w:outline w:val="0"/>
          <w:color w:val="212529"/>
          <w:shd w:val="clear" w:color="auto" w:fill="ffffff"/>
          <w:rtl w:val="0"/>
          <w:lang w:val="en-US"/>
          <w14:textFill>
            <w14:solidFill>
              <w14:srgbClr w14:val="212529"/>
            </w14:solidFill>
          </w14:textFill>
        </w:rPr>
        <w:t>recognized by the Appropriations Committee Chairs. It is like a one way mirror, you can see and hear all that the committee is doing, but no one can see you until it is your turn to speak and then you get promoted into the session.</w:t>
      </w:r>
      <w:r>
        <w:rPr>
          <w:rFonts w:ascii="Arial" w:hAnsi="Arial" w:hint="default"/>
          <w:outline w:val="0"/>
          <w:color w:val="212529"/>
          <w:shd w:val="clear" w:color="auto" w:fill="ffffff"/>
          <w:rtl w:val="0"/>
          <w14:textFill>
            <w14:solidFill>
              <w14:srgbClr w14:val="212529"/>
            </w14:solidFill>
          </w14:textFill>
        </w:rPr>
        <w:t>     </w:t>
      </w:r>
      <w:r>
        <w:rPr>
          <w:rFonts w:ascii="Arial" w:hAnsi="Arial"/>
          <w:outline w:val="0"/>
          <w:color w:val="212529"/>
          <w:shd w:val="clear" w:color="auto" w:fill="ffffff"/>
          <w:rtl w:val="0"/>
          <w:lang w:val="en-US"/>
          <w14:textFill>
            <w14:solidFill>
              <w14:srgbClr w14:val="212529"/>
            </w14:solidFill>
          </w14:textFill>
        </w:rPr>
        <w:t>There will be several people offstage waiting to be promoted into the room. Those waiting cannot see any of the other waiting people or know where they are on the waiting list. However, at the last hearing I was in, the chair announced the next three people in line so people waiting had a little heads up. (That can be helpful if you need to do other work while</w:t>
      </w:r>
      <w:r>
        <w:rPr>
          <w:rFonts w:ascii="Arial" w:hAnsi="Arial" w:hint="default"/>
          <w:outline w:val="0"/>
          <w:color w:val="212529"/>
          <w:shd w:val="clear" w:color="auto" w:fill="ffffff"/>
          <w:rtl w:val="0"/>
          <w14:textFill>
            <w14:solidFill>
              <w14:srgbClr w14:val="212529"/>
            </w14:solidFill>
          </w14:textFill>
        </w:rPr>
        <w:t> </w:t>
      </w:r>
      <w:r>
        <w:rPr>
          <w:rFonts w:ascii="Arial" w:hAnsi="Arial"/>
          <w:outline w:val="0"/>
          <w:color w:val="212529"/>
          <w:shd w:val="clear" w:color="auto" w:fill="ffffff"/>
          <w:rtl w:val="0"/>
          <w:lang w:val="en-US"/>
          <w14:textFill>
            <w14:solidFill>
              <w14:srgbClr w14:val="212529"/>
            </w14:solidFill>
          </w14:textFill>
        </w:rPr>
        <w:t>waiting.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b w:val="0"/>
      <w:bCs w:val="0"/>
      <w:outline w:val="0"/>
      <w:color w:val="0000ee"/>
      <w:u w:val="single"/>
      <w14:textFill>
        <w14:solidFill>
          <w14:srgbClr w14:val="0000EE"/>
        </w14:solidFill>
      </w14:textFill>
    </w:rPr>
  </w:style>
  <w:style w:type="character" w:styleId="Link">
    <w:name w:val="Link"/>
    <w:rPr>
      <w:u w:val="single"/>
    </w:rPr>
  </w:style>
  <w:style w:type="character" w:styleId="Hyperlink.1">
    <w:name w:val="Hyperlink.1"/>
    <w:basedOn w:val="Link"/>
    <w:next w:val="Hyperlink.1"/>
    <w:rPr>
      <w:outline w:val="0"/>
      <w:color w:val="0432ff"/>
      <w14:textFill>
        <w14:solidFill>
          <w14:srgbClr w14:val="0433FF"/>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